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993BA" w14:textId="654BB669" w:rsidR="000A1330" w:rsidRPr="000A1330" w:rsidRDefault="000A1330" w:rsidP="005D460E">
      <w:pPr>
        <w:pStyle w:val="a4"/>
        <w:spacing w:line="360" w:lineRule="auto"/>
        <w:jc w:val="center"/>
        <w:rPr>
          <w:b/>
          <w:bCs/>
          <w:sz w:val="36"/>
          <w:szCs w:val="28"/>
          <w:u w:val="single"/>
          <w:rtl/>
        </w:rPr>
      </w:pPr>
      <w:r w:rsidRPr="000A1330">
        <w:rPr>
          <w:b/>
          <w:bCs/>
          <w:sz w:val="36"/>
          <w:szCs w:val="28"/>
          <w:u w:val="single"/>
          <w:rtl/>
        </w:rPr>
        <w:t>מכרז פומבי מספר 06-2025 לאספקה, התקנה ותחזוקה של מערכות בטחון והסדרי מיגון למשרדי הפרקליטות הפלילית</w:t>
      </w:r>
    </w:p>
    <w:p w14:paraId="78A9BBF9" w14:textId="720D430D" w:rsidR="007C26FB" w:rsidRPr="00D65CA9" w:rsidRDefault="005257FB" w:rsidP="00727345">
      <w:pPr>
        <w:pStyle w:val="1"/>
        <w:shd w:val="clear" w:color="auto" w:fill="FFFFFF"/>
        <w:bidi w:val="0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הבהרה</w:t>
      </w:r>
      <w:r w:rsidR="00CC4E2D" w:rsidRPr="00D65CA9">
        <w:rPr>
          <w:rFonts w:hint="cs"/>
          <w:sz w:val="28"/>
          <w:szCs w:val="28"/>
          <w:rtl/>
        </w:rPr>
        <w:t xml:space="preserve"> (1)</w:t>
      </w:r>
    </w:p>
    <w:p w14:paraId="229D3506" w14:textId="77777777" w:rsidR="00727345" w:rsidRPr="005B3B99" w:rsidRDefault="00727345" w:rsidP="00AA0574">
      <w:pPr>
        <w:bidi w:val="0"/>
        <w:jc w:val="both"/>
        <w:rPr>
          <w:rtl/>
        </w:rPr>
      </w:pPr>
    </w:p>
    <w:p w14:paraId="263A04C3" w14:textId="2288866B" w:rsidR="000C1339" w:rsidRPr="005B3B99" w:rsidRDefault="007C26FB" w:rsidP="000C1339">
      <w:pPr>
        <w:spacing w:before="120" w:after="120" w:line="360" w:lineRule="auto"/>
        <w:jc w:val="both"/>
        <w:rPr>
          <w:rtl/>
        </w:rPr>
      </w:pPr>
      <w:r w:rsidRPr="005B3B99">
        <w:rPr>
          <w:rFonts w:hint="cs"/>
          <w:rtl/>
        </w:rPr>
        <w:t>משרד המשפטים מבקש להודיע</w:t>
      </w:r>
      <w:r w:rsidR="00AE208D" w:rsidRPr="005B3B99">
        <w:rPr>
          <w:rFonts w:hint="cs"/>
          <w:rtl/>
        </w:rPr>
        <w:t xml:space="preserve"> על </w:t>
      </w:r>
      <w:r w:rsidR="005257FB" w:rsidRPr="005B3B99">
        <w:rPr>
          <w:rFonts w:hint="cs"/>
          <w:rtl/>
        </w:rPr>
        <w:t>שינויים במסמכי המכר</w:t>
      </w:r>
      <w:r w:rsidR="000C1339" w:rsidRPr="005B3B99">
        <w:rPr>
          <w:rFonts w:hint="cs"/>
          <w:rtl/>
        </w:rPr>
        <w:t>ז:</w:t>
      </w:r>
    </w:p>
    <w:p w14:paraId="2C53B67A" w14:textId="3278063A" w:rsidR="000C1339" w:rsidRPr="005B3B99" w:rsidRDefault="000C1339" w:rsidP="005B3B99">
      <w:pPr>
        <w:pStyle w:val="a6"/>
        <w:numPr>
          <w:ilvl w:val="0"/>
          <w:numId w:val="10"/>
        </w:numPr>
        <w:spacing w:before="120" w:after="120" w:line="360" w:lineRule="auto"/>
        <w:jc w:val="both"/>
        <w:rPr>
          <w:rtl/>
        </w:rPr>
      </w:pPr>
      <w:r w:rsidRPr="005B3B99">
        <w:rPr>
          <w:rFonts w:hint="cs"/>
          <w:rtl/>
        </w:rPr>
        <w:t xml:space="preserve">מפרט הטכני 3 </w:t>
      </w:r>
      <w:r w:rsidRPr="005B3B99">
        <w:rPr>
          <w:rtl/>
        </w:rPr>
        <w:t>–</w:t>
      </w:r>
      <w:r w:rsidRPr="005B3B99">
        <w:rPr>
          <w:rFonts w:hint="cs"/>
          <w:rtl/>
        </w:rPr>
        <w:t xml:space="preserve"> מערכת גילוי פריצה - הפריט 3.2 </w:t>
      </w:r>
      <w:r w:rsidR="005257FB" w:rsidRPr="005B3B99">
        <w:rPr>
          <w:rtl/>
        </w:rPr>
        <w:t xml:space="preserve">בשורה 44 לקובץ האקסל יוחלף </w:t>
      </w:r>
      <w:r w:rsidRPr="005B3B99">
        <w:rPr>
          <w:rFonts w:hint="cs"/>
          <w:rtl/>
        </w:rPr>
        <w:t xml:space="preserve">בפריט </w:t>
      </w:r>
      <w:proofErr w:type="spellStart"/>
      <w:r w:rsidRPr="005B3B99">
        <w:t>LightSys</w:t>
      </w:r>
      <w:proofErr w:type="spellEnd"/>
      <w:r w:rsidRPr="005B3B99">
        <w:t xml:space="preserve"> Plus</w:t>
      </w:r>
      <w:r w:rsidRPr="005B3B99">
        <w:rPr>
          <w:rFonts w:hint="cs"/>
          <w:rtl/>
        </w:rPr>
        <w:t>.</w:t>
      </w:r>
    </w:p>
    <w:p w14:paraId="674C29FA" w14:textId="6CC34E37" w:rsidR="005619A6" w:rsidRPr="005B3B99" w:rsidRDefault="005619A6" w:rsidP="005B3B99">
      <w:pPr>
        <w:pStyle w:val="a6"/>
        <w:numPr>
          <w:ilvl w:val="0"/>
          <w:numId w:val="10"/>
        </w:numPr>
        <w:spacing w:before="120" w:after="120" w:line="360" w:lineRule="auto"/>
        <w:jc w:val="both"/>
      </w:pPr>
      <w:r w:rsidRPr="005B3B99">
        <w:rPr>
          <w:rFonts w:hint="cs"/>
          <w:rtl/>
        </w:rPr>
        <w:t xml:space="preserve">עמוד 61 </w:t>
      </w:r>
      <w:r w:rsidRPr="005B3B99">
        <w:rPr>
          <w:rtl/>
        </w:rPr>
        <w:t>–</w:t>
      </w:r>
      <w:r w:rsidRPr="005B3B99">
        <w:rPr>
          <w:rFonts w:hint="cs"/>
          <w:rtl/>
        </w:rPr>
        <w:t xml:space="preserve"> סעיף 5.2.2 - </w:t>
      </w:r>
      <w:r w:rsidRPr="005B3B99">
        <w:rPr>
          <w:rtl/>
        </w:rPr>
        <w:t xml:space="preserve">כתב הכמויות תוקן יש </w:t>
      </w:r>
      <w:r w:rsidR="003A21F1" w:rsidRPr="005B3B99">
        <w:rPr>
          <w:rFonts w:hint="cs"/>
          <w:rtl/>
        </w:rPr>
        <w:t>להיצמ</w:t>
      </w:r>
      <w:r w:rsidR="003A21F1" w:rsidRPr="005B3B99">
        <w:rPr>
          <w:rFonts w:hint="eastAsia"/>
          <w:rtl/>
        </w:rPr>
        <w:t>ד</w:t>
      </w:r>
      <w:r w:rsidRPr="005B3B99">
        <w:rPr>
          <w:rtl/>
        </w:rPr>
        <w:t xml:space="preserve"> למפרט ה</w:t>
      </w:r>
      <w:r w:rsidRPr="005B3B99">
        <w:rPr>
          <w:rFonts w:hint="cs"/>
          <w:rtl/>
        </w:rPr>
        <w:t>ט</w:t>
      </w:r>
      <w:r w:rsidRPr="005B3B99">
        <w:rPr>
          <w:rtl/>
        </w:rPr>
        <w:t>כני</w:t>
      </w:r>
      <w:r w:rsidRPr="005B3B99">
        <w:rPr>
          <w:rFonts w:hint="cs"/>
          <w:rtl/>
        </w:rPr>
        <w:t>.</w:t>
      </w:r>
    </w:p>
    <w:p w14:paraId="1F2951EE" w14:textId="6E77D76D" w:rsidR="005619A6" w:rsidRPr="005B3B99" w:rsidRDefault="005B3B99" w:rsidP="0087564B">
      <w:pPr>
        <w:pStyle w:val="a6"/>
        <w:numPr>
          <w:ilvl w:val="0"/>
          <w:numId w:val="10"/>
        </w:numPr>
        <w:spacing w:before="120" w:after="120" w:line="360" w:lineRule="auto"/>
        <w:jc w:val="both"/>
        <w:rPr>
          <w:rtl/>
        </w:rPr>
      </w:pPr>
      <w:r w:rsidRPr="005B3B99">
        <w:rPr>
          <w:rFonts w:hint="cs"/>
          <w:rtl/>
        </w:rPr>
        <w:t xml:space="preserve">מפרט טכני 6 </w:t>
      </w:r>
      <w:r w:rsidRPr="005B3B99">
        <w:rPr>
          <w:rtl/>
        </w:rPr>
        <w:t>–</w:t>
      </w:r>
      <w:r w:rsidRPr="005B3B99">
        <w:rPr>
          <w:rFonts w:hint="cs"/>
          <w:rtl/>
        </w:rPr>
        <w:t xml:space="preserve"> מערכת אינטרקום </w:t>
      </w:r>
      <w:r w:rsidRPr="005B3B99">
        <w:rPr>
          <w:rtl/>
        </w:rPr>
        <w:t>–</w:t>
      </w:r>
      <w:r w:rsidRPr="005B3B99">
        <w:rPr>
          <w:rFonts w:hint="cs"/>
          <w:rtl/>
        </w:rPr>
        <w:t xml:space="preserve"> </w:t>
      </w:r>
      <w:r w:rsidRPr="005B3B99">
        <w:rPr>
          <w:rtl/>
        </w:rPr>
        <w:t xml:space="preserve">כתב הכמויות תוקן יש </w:t>
      </w:r>
      <w:r w:rsidR="003A21F1" w:rsidRPr="005B3B99">
        <w:rPr>
          <w:rFonts w:hint="cs"/>
          <w:rtl/>
        </w:rPr>
        <w:t>להיצמ</w:t>
      </w:r>
      <w:r w:rsidR="003A21F1" w:rsidRPr="005B3B99">
        <w:rPr>
          <w:rFonts w:hint="eastAsia"/>
          <w:rtl/>
        </w:rPr>
        <w:t>ד</w:t>
      </w:r>
      <w:r w:rsidRPr="005B3B99">
        <w:rPr>
          <w:rtl/>
        </w:rPr>
        <w:t xml:space="preserve"> למפרט ה</w:t>
      </w:r>
      <w:r w:rsidRPr="005B3B99">
        <w:rPr>
          <w:rFonts w:hint="cs"/>
          <w:rtl/>
        </w:rPr>
        <w:t>ט</w:t>
      </w:r>
      <w:r w:rsidRPr="005B3B99">
        <w:rPr>
          <w:rtl/>
        </w:rPr>
        <w:t>כני</w:t>
      </w:r>
      <w:r w:rsidRPr="005B3B99">
        <w:rPr>
          <w:rFonts w:hint="cs"/>
          <w:rtl/>
        </w:rPr>
        <w:t>.</w:t>
      </w:r>
    </w:p>
    <w:p w14:paraId="664DF569" w14:textId="77777777" w:rsidR="005B3B99" w:rsidRPr="005B3B99" w:rsidRDefault="005B3B99" w:rsidP="000A1330">
      <w:pPr>
        <w:spacing w:before="120" w:after="120" w:line="360" w:lineRule="auto"/>
        <w:jc w:val="both"/>
        <w:rPr>
          <w:rtl/>
        </w:rPr>
      </w:pPr>
    </w:p>
    <w:p w14:paraId="7D417B45" w14:textId="6B563C23" w:rsidR="000C1339" w:rsidRPr="005B3B99" w:rsidRDefault="005B3B99" w:rsidP="000A1330">
      <w:pPr>
        <w:spacing w:before="120" w:after="120" w:line="360" w:lineRule="auto"/>
        <w:jc w:val="both"/>
        <w:rPr>
          <w:rtl/>
        </w:rPr>
      </w:pPr>
      <w:r w:rsidRPr="005B3B99">
        <w:rPr>
          <w:rFonts w:hint="cs"/>
          <w:rtl/>
        </w:rPr>
        <w:t xml:space="preserve">יובהר כי המועד האחרון להגשת הצעות נדחה ליום 25.06.2025 בשעה 12:00. </w:t>
      </w:r>
    </w:p>
    <w:p w14:paraId="6684E0D0" w14:textId="77777777" w:rsidR="005B3B99" w:rsidRPr="005B3B99" w:rsidRDefault="005B3B99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7E3897A7" w14:textId="77777777" w:rsidR="005B3B99" w:rsidRPr="005B3B99" w:rsidRDefault="005B3B99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2997E511" w14:textId="77777777" w:rsidR="005B3B99" w:rsidRDefault="005B3B99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003674A" w14:textId="77777777" w:rsidR="005B3B99" w:rsidRDefault="005B3B99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3EEF7CDB" w14:textId="77777777" w:rsidR="005B3B99" w:rsidRDefault="005B3B99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7C4DB268" w14:textId="77777777" w:rsidR="005B3B99" w:rsidRDefault="005B3B99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71DAE366" w14:textId="58742F76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7552C5F3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0380EBE6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3E68A56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3E55A610" w14:textId="7B513FC7" w:rsidR="005D460E" w:rsidRPr="00677644" w:rsidRDefault="003A21F1" w:rsidP="005D460E">
      <w:pPr>
        <w:spacing w:before="120" w:after="120" w:line="360" w:lineRule="auto"/>
        <w:ind w:left="430" w:hanging="70"/>
        <w:rPr>
          <w:rStyle w:val="Hyperlink"/>
          <w:rFonts w:ascii="David" w:hAnsi="David"/>
          <w:rtl/>
        </w:rPr>
      </w:pPr>
      <w:hyperlink r:id="rId10" w:history="1">
        <w:r w:rsidR="000A1330" w:rsidRPr="009D22D7">
          <w:rPr>
            <w:rStyle w:val="Hyperlink"/>
            <w:rFonts w:ascii="David" w:hAnsi="David"/>
          </w:rPr>
          <w:t>https://www.gov.il/he/Departments/publications/Call_for_bids/tender-06-25</w:t>
        </w:r>
      </w:hyperlink>
      <w:r w:rsidR="005D460E" w:rsidRPr="00677644">
        <w:rPr>
          <w:rFonts w:ascii="David" w:hAnsi="David"/>
        </w:rPr>
        <w:t xml:space="preserve"> </w:t>
      </w:r>
    </w:p>
    <w:p w14:paraId="76D07CB7" w14:textId="77777777" w:rsidR="004E394A" w:rsidRDefault="004E394A" w:rsidP="00AE4AFB">
      <w:pPr>
        <w:pStyle w:val="Para2"/>
        <w:jc w:val="right"/>
        <w:rPr>
          <w:rtl/>
        </w:rPr>
      </w:pPr>
    </w:p>
    <w:p w14:paraId="374D6E91" w14:textId="77777777" w:rsidR="004E394A" w:rsidRDefault="004E394A" w:rsidP="00AE4AFB">
      <w:pPr>
        <w:pStyle w:val="Para2"/>
        <w:jc w:val="right"/>
        <w:rPr>
          <w:rtl/>
        </w:rPr>
      </w:pPr>
    </w:p>
    <w:p w14:paraId="309794B5" w14:textId="77777777"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1AA859" w14:textId="77777777" w:rsidR="002D6B5B" w:rsidRDefault="002D6B5B" w:rsidP="00087B87">
      <w:pPr>
        <w:spacing w:after="0" w:line="240" w:lineRule="auto"/>
      </w:pPr>
      <w:r>
        <w:separator/>
      </w:r>
    </w:p>
  </w:endnote>
  <w:endnote w:type="continuationSeparator" w:id="0">
    <w:p w14:paraId="6C79B206" w14:textId="77777777" w:rsidR="002D6B5B" w:rsidRDefault="002D6B5B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9FDA60" w14:textId="77777777" w:rsidR="002D6B5B" w:rsidRDefault="002D6B5B" w:rsidP="00087B87">
      <w:pPr>
        <w:spacing w:after="0" w:line="240" w:lineRule="auto"/>
      </w:pPr>
      <w:r>
        <w:separator/>
      </w:r>
    </w:p>
  </w:footnote>
  <w:footnote w:type="continuationSeparator" w:id="0">
    <w:p w14:paraId="6796840A" w14:textId="77777777" w:rsidR="002D6B5B" w:rsidRDefault="002D6B5B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1935B23"/>
    <w:multiLevelType w:val="hybridMultilevel"/>
    <w:tmpl w:val="EB62AA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7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9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8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A1330"/>
    <w:rsid w:val="000B20D6"/>
    <w:rsid w:val="000C1339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6B5B"/>
    <w:rsid w:val="002D79CE"/>
    <w:rsid w:val="0033346C"/>
    <w:rsid w:val="00396A59"/>
    <w:rsid w:val="00397B4F"/>
    <w:rsid w:val="003A21F1"/>
    <w:rsid w:val="003B11C0"/>
    <w:rsid w:val="003B4CDB"/>
    <w:rsid w:val="003B530B"/>
    <w:rsid w:val="00427C7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257FB"/>
    <w:rsid w:val="005304C5"/>
    <w:rsid w:val="00541642"/>
    <w:rsid w:val="00554B83"/>
    <w:rsid w:val="00555813"/>
    <w:rsid w:val="005619A6"/>
    <w:rsid w:val="005711B7"/>
    <w:rsid w:val="00572E3E"/>
    <w:rsid w:val="005B3B99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220DE"/>
    <w:rsid w:val="00D40253"/>
    <w:rsid w:val="00D46BAF"/>
    <w:rsid w:val="00D65CA9"/>
    <w:rsid w:val="00DA7327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4575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character" w:customStyle="1" w:styleId="af1">
    <w:name w:val="טקסט בסיסי תו"/>
    <w:link w:val="af2"/>
    <w:locked/>
    <w:rsid w:val="000A1330"/>
    <w:rPr>
      <w:rFonts w:ascii="Narkisim" w:hAnsi="Narkisim" w:cs="Narkisim"/>
    </w:rPr>
  </w:style>
  <w:style w:type="paragraph" w:customStyle="1" w:styleId="af2">
    <w:name w:val="טקסט בסיסי"/>
    <w:link w:val="af1"/>
    <w:rsid w:val="000A1330"/>
    <w:pPr>
      <w:keepLines/>
      <w:bidi/>
      <w:spacing w:before="100" w:beforeAutospacing="1" w:after="240" w:line="320" w:lineRule="atLeast"/>
    </w:pPr>
    <w:rPr>
      <w:rFonts w:ascii="Narkisim" w:hAnsi="Narkisim" w:cs="Narkisim"/>
    </w:rPr>
  </w:style>
  <w:style w:type="character" w:styleId="af3">
    <w:name w:val="Unresolved Mention"/>
    <w:basedOn w:val="a1"/>
    <w:uiPriority w:val="99"/>
    <w:semiHidden/>
    <w:unhideWhenUsed/>
    <w:rsid w:val="000A13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7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6-25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115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5</cp:revision>
  <dcterms:created xsi:type="dcterms:W3CDTF">2022-05-22T14:30:00Z</dcterms:created>
  <dcterms:modified xsi:type="dcterms:W3CDTF">2025-06-12T10:11:00Z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